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46" w:type="dxa"/>
        <w:tblLayout w:type="fixed"/>
        <w:tblLook w:val="0000" w:firstRow="0" w:lastRow="0" w:firstColumn="0" w:lastColumn="0" w:noHBand="0" w:noVBand="0"/>
      </w:tblPr>
      <w:tblGrid>
        <w:gridCol w:w="2988"/>
        <w:gridCol w:w="828"/>
        <w:gridCol w:w="4320"/>
        <w:gridCol w:w="5310"/>
      </w:tblGrid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Akram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Tanweer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tanweer.akram@gm.com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General Motors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Ankney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Kevin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kca39@georgetown.edu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Azevedo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Ines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iazevedo@stanford.edu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Belzowski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Bruce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bbl@umich.edu</w:t>
            </w:r>
            <w:bookmarkStart w:id="0" w:name="_GoBack"/>
            <w:bookmarkEnd w:id="0"/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Bigler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Patrick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patrick.bigler@kpm.unibe.ch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Bern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Brown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Austin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dokbrown@ucdavis.edu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California at Davis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Bruchon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Matthew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mbruchon@andrew.cmu.edu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Buckberg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Elaine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elaine.buckberg@gm.com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General Motors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Burlig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Fiona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burlig@uchicago.edu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Bushnell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jbbushnell@ucdavis.edu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California at Davis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Busse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Meghan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m-busse@kellogg.northwestern.edu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Chen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Yuan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yuachen@ucdavis.edu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California, Davis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DeCiccco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DeCicco@umich.edu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Dorsey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Jackson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jfdorsey@iu.edu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Indiana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Duong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Hai Long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dhlong.hp@gmail.com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National University of Singapore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Forbes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Silke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silke.forbes@gmail.com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Tufts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Forsythe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Connor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cforsyth@andrew.cmu.edu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Fu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Dong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dong.fu@exxonmobil.com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Exxon Mobil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Galperin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Diana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Galperin.diana@epa.gov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Environmental Protection Agency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Gillingham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Kenneth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kenneth.gillingham@yale.edu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Gomez-Gelvez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Julian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jgomezge@umd.edu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Helveston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john.helveston@gmail.com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George Washington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Holland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Stephen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sphollan@uncg.edu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North Carolina at Greensboro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Holt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Chris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cholt16@terpmail.umd.edu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Hughes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jonathan.e.hughes@colorado.edu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Colorado at Boulder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Jacobsen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m3jacobs@ucsd.edu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Jean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Brianna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Brianna.Jean@dot.gov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U.S. Department of Transportation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Jerch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Rhiannon Leigh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rhiannon.jerch@temple.edu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Temple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Jha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Akshaya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akshayaj@andrew.cmu.edu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lastRenderedPageBreak/>
              <w:t>Keefe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Ryan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Ryan.Keefe@dot.gov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U.S. Department of Energy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Keith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dkeith@mit.edu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Kirkpatrick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A. Justin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jkirk@msu.edu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Michigan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Kliesch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james_kliesch@ahm.honda.com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Honda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Knittel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knittel@mit.edu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Leard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Benjamin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leard@rff.org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Resources for the Future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Leiby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Paul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leibypn@ornl.gov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Oak Ridge National Laboratory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Levinson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Arik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Arik.Levinson@georgetown.edu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Shanjun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SL2448@cornell.edu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Jing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lijing@mit.edu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Liu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Youming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yl3458@cornell.edu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Lu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Tingmingke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tingmingke.lu@slu.se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Swedish University of Agricultural Sciences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Mansur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Erin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erin.mansur@dartmouth.edu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McRae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Shaun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shaun.mcrae@itam.mx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ITAM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Metcalfe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rdmet@bu.edu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Michelson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Evan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michelson@sloan.org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Alfred P. Sloan Foundation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Morris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Adele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AMorris@brookings.edu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Brookings Institution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Nealer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Rachel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Rachael.Nealer@ee.doe.gov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U.S. Department of Energy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Poterba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poterba@nber.org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Radulescu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Doina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radulescu@kof.ethz.ch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ETH Zurich, Chair of Applied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Rapson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dsrapson@ucdavis.edu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California at Davis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Sager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Lutz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lutz.sager@georgetown.edu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Sallee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sallee@berkeley.edu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Salvo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Alberto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albertosalvo@nus.edu.sg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National University of Singapore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Samaras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Constantine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csamaras@cmu.edu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Scott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jbscott@berkeley.edu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Severen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chris.severen@gmail.com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Federal Reserve Bank of Philadelphia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Shelby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shelby.michael@epa.gov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Office of Transportation and Air Quality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Sobieralski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sobieral@purdue.edu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Purdue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Spurlock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Anna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caspurlock@lbl.gov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Lawrence Berkeley National Lab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Tanaka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Shinsuke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Shinsuke.Tanaka@tufts.edu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Tufts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Ward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Jacob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jww@cmu.edu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Weber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Stephanie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stephanie.weber@yale.edu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Wenzel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Tom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tpwenzel@lbl.gov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Lawrence Berkeley National Laboratory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West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Jeremy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westj@ucsc.edu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California at Santa Cruz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Whitefoot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Kate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kwhitefoot@cmu.edu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Wolfram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Catherine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wolfram@haas.berkeley.edu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lastRenderedPageBreak/>
              <w:t>Xue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Shuyu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shuyu.xue.2015@pbs.smu.edu.sg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SMU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Yates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ajyates@email.unc.edu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University of North Carolina at Chapel Hill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Yip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Arthur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arthurhc.yip@gmail.com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Zhou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Yichen Christy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yichen2@clemson.edu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Clemson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25743C" w:rsidTr="002574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Zoepf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1D450F">
              <w:rPr>
                <w:rFonts w:ascii="Arial" w:hAnsi="Arial" w:cs="Arial"/>
                <w:noProof/>
                <w:sz w:val="21"/>
              </w:rPr>
              <w:t>Stephen</w:t>
            </w:r>
          </w:p>
        </w:tc>
        <w:tc>
          <w:tcPr>
            <w:tcW w:w="828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szoepf@stanford.edu</w:t>
            </w:r>
          </w:p>
        </w:tc>
        <w:tc>
          <w:tcPr>
            <w:tcW w:w="5310" w:type="dxa"/>
          </w:tcPr>
          <w:p w:rsidR="0025743C" w:rsidRDefault="0025743C">
            <w:pPr>
              <w:rPr>
                <w:rFonts w:ascii="Arial" w:hAnsi="Arial" w:cs="Arial"/>
                <w:sz w:val="21"/>
              </w:rPr>
            </w:pPr>
            <w:r w:rsidRPr="001D450F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</w:tbl>
    <w:p w:rsidR="0025743C" w:rsidRDefault="0025743C">
      <w:pPr>
        <w:rPr>
          <w:sz w:val="20"/>
        </w:rPr>
      </w:pPr>
    </w:p>
    <w:sectPr w:rsidR="0025743C" w:rsidSect="006A79F0">
      <w:headerReference w:type="first" r:id="rId6"/>
      <w:footerReference w:type="first" r:id="rId7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43C" w:rsidRDefault="0025743C">
      <w:r>
        <w:separator/>
      </w:r>
    </w:p>
  </w:endnote>
  <w:endnote w:type="continuationSeparator" w:id="0">
    <w:p w:rsidR="0025743C" w:rsidRDefault="0025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2A" w:rsidRDefault="00082F2A">
    <w:pPr>
      <w:pStyle w:val="Footer"/>
      <w:jc w:val="right"/>
      <w:rPr>
        <w:sz w:val="20"/>
      </w:rPr>
    </w:pPr>
  </w:p>
  <w:p w:rsidR="00082F2A" w:rsidRDefault="00082F2A">
    <w:pPr>
      <w:pStyle w:val="Footer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 "M/d/yy" </w:instrText>
    </w:r>
    <w:r>
      <w:rPr>
        <w:sz w:val="20"/>
      </w:rPr>
      <w:fldChar w:fldCharType="separate"/>
    </w:r>
    <w:r w:rsidR="0025743C">
      <w:rPr>
        <w:noProof/>
        <w:sz w:val="20"/>
      </w:rPr>
      <w:t>8/11/20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43C" w:rsidRDefault="0025743C">
      <w:r>
        <w:separator/>
      </w:r>
    </w:p>
  </w:footnote>
  <w:footnote w:type="continuationSeparator" w:id="0">
    <w:p w:rsidR="0025743C" w:rsidRDefault="00257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2A" w:rsidRDefault="00082F2A">
    <w:pPr>
      <w:pStyle w:val="Header"/>
      <w:jc w:val="center"/>
    </w:pPr>
    <w:r>
      <w:t>NATIONAL BUREAU OF ECONOMIC RESEARCH</w:t>
    </w:r>
  </w:p>
  <w:p w:rsidR="00082F2A" w:rsidRDefault="00082F2A">
    <w:pPr>
      <w:pStyle w:val="Header"/>
      <w:jc w:val="center"/>
    </w:pPr>
  </w:p>
  <w:p w:rsidR="00082F2A" w:rsidRDefault="0025743C">
    <w:pPr>
      <w:pStyle w:val="Header"/>
      <w:jc w:val="center"/>
      <w:rPr>
        <w:b/>
        <w:bCs/>
      </w:rPr>
    </w:pPr>
    <w:r>
      <w:rPr>
        <w:b/>
        <w:bCs/>
      </w:rPr>
      <w:t>EUTs20</w:t>
    </w:r>
  </w:p>
  <w:p w:rsidR="00082F2A" w:rsidRDefault="00082F2A">
    <w:pPr>
      <w:pStyle w:val="Header"/>
      <w:jc w:val="center"/>
    </w:pPr>
  </w:p>
  <w:p w:rsidR="00082F2A" w:rsidRDefault="00082F2A">
    <w:pPr>
      <w:pStyle w:val="Header"/>
      <w:jc w:val="center"/>
      <w:rPr>
        <w:b/>
        <w:bCs/>
        <w:u w:val="single"/>
      </w:rPr>
    </w:pPr>
    <w:r>
      <w:t>Status List</w:t>
    </w:r>
  </w:p>
  <w:p w:rsidR="00082F2A" w:rsidRDefault="00082F2A">
    <w:pPr>
      <w:pStyle w:val="Header"/>
      <w:jc w:val="center"/>
    </w:pPr>
  </w:p>
  <w:p w:rsidR="00082F2A" w:rsidRDefault="00082F2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42"/>
    <w:rsid w:val="00082F2A"/>
    <w:rsid w:val="00243188"/>
    <w:rsid w:val="0025743C"/>
    <w:rsid w:val="002B2383"/>
    <w:rsid w:val="003F024C"/>
    <w:rsid w:val="00401C04"/>
    <w:rsid w:val="004F7E62"/>
    <w:rsid w:val="006A79F0"/>
    <w:rsid w:val="00861142"/>
    <w:rsid w:val="00AA778F"/>
    <w:rsid w:val="00B369C1"/>
    <w:rsid w:val="00B5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A6EBA"/>
  <w15:chartTrackingRefBased/>
  <w15:docId w15:val="{C6B98DFD-71B9-4E7F-B035-24F13AA0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A7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7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«FIRST» «LAST»</vt:lpstr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«FIRST» «LAST»</dc:title>
  <dc:subject/>
  <dc:creator>cbeck</dc:creator>
  <cp:keywords/>
  <dc:description/>
  <cp:lastModifiedBy>Carl Beck</cp:lastModifiedBy>
  <cp:revision>1</cp:revision>
  <dcterms:created xsi:type="dcterms:W3CDTF">2020-08-11T12:28:00Z</dcterms:created>
  <dcterms:modified xsi:type="dcterms:W3CDTF">2020-08-11T12:30:00Z</dcterms:modified>
</cp:coreProperties>
</file>